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武宁县</w:t>
      </w:r>
      <w:r>
        <w:rPr>
          <w:rFonts w:ascii="宋体" w:hAnsi="宋体"/>
          <w:b/>
          <w:sz w:val="44"/>
          <w:szCs w:val="44"/>
        </w:rPr>
        <w:t>20</w:t>
      </w:r>
      <w:r>
        <w:rPr>
          <w:rFonts w:hint="eastAsia" w:ascii="宋体" w:hAnsi="宋体"/>
          <w:b/>
          <w:sz w:val="44"/>
          <w:szCs w:val="44"/>
        </w:rPr>
        <w:t>20年保障性安居工程</w:t>
      </w:r>
    </w:p>
    <w:p>
      <w:pPr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目标完成</w:t>
      </w:r>
      <w:r>
        <w:rPr>
          <w:rFonts w:hint="eastAsia" w:ascii="宋体" w:hAnsi="宋体"/>
          <w:b/>
          <w:sz w:val="44"/>
          <w:szCs w:val="44"/>
          <w:lang w:eastAsia="zh-CN"/>
        </w:rPr>
        <w:t>基本</w:t>
      </w:r>
      <w:r>
        <w:rPr>
          <w:rFonts w:hint="eastAsia" w:ascii="宋体" w:hAnsi="宋体"/>
          <w:b/>
          <w:sz w:val="44"/>
          <w:szCs w:val="44"/>
        </w:rPr>
        <w:t>情况</w:t>
      </w: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560" w:lineRule="atLeast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根据</w:t>
      </w:r>
      <w:r>
        <w:rPr>
          <w:rFonts w:hint="eastAsia" w:ascii="仿宋" w:hAnsi="仿宋" w:eastAsia="仿宋" w:cs="仿宋_GB2312"/>
          <w:sz w:val="30"/>
          <w:szCs w:val="30"/>
        </w:rPr>
        <w:t>市住建局《关于下达2020年全市保障性安居工程建设工作计划的通知》（九住建字〔2020〕22号）</w:t>
      </w:r>
      <w:r>
        <w:rPr>
          <w:rFonts w:hint="eastAsia" w:ascii="仿宋" w:hAnsi="仿宋" w:eastAsia="仿宋" w:cs="仿宋_GB2312"/>
          <w:sz w:val="32"/>
          <w:szCs w:val="32"/>
        </w:rPr>
        <w:t>文件精神</w:t>
      </w:r>
      <w:r>
        <w:rPr>
          <w:rFonts w:hint="eastAsia" w:ascii="仿宋" w:hAnsi="仿宋" w:eastAsia="仿宋"/>
          <w:sz w:val="32"/>
          <w:szCs w:val="32"/>
        </w:rPr>
        <w:t>，按照</w:t>
      </w:r>
      <w:r>
        <w:rPr>
          <w:rFonts w:hint="eastAsia" w:ascii="仿宋" w:hAnsi="仿宋" w:eastAsia="仿宋" w:cs="仿宋_GB2312"/>
          <w:sz w:val="30"/>
          <w:szCs w:val="30"/>
        </w:rPr>
        <w:t>《关于开展全市保障性安居工程目标完成情况调研的通知》（九保办字〔2020〕3号）</w:t>
      </w:r>
      <w:r>
        <w:rPr>
          <w:rFonts w:hint="eastAsia" w:ascii="仿宋" w:hAnsi="仿宋" w:eastAsia="仿宋"/>
          <w:sz w:val="32"/>
          <w:szCs w:val="32"/>
        </w:rPr>
        <w:t>文件通知要求，现将我县</w:t>
      </w:r>
      <w:r>
        <w:rPr>
          <w:rFonts w:ascii="仿宋" w:hAnsi="仿宋" w:eastAsia="仿宋" w:cs="仿宋_GB2312"/>
          <w:sz w:val="32"/>
          <w:szCs w:val="32"/>
        </w:rPr>
        <w:t>20</w:t>
      </w:r>
      <w:r>
        <w:rPr>
          <w:rFonts w:hint="eastAsia" w:ascii="仿宋" w:hAnsi="仿宋" w:eastAsia="仿宋" w:cs="仿宋_GB2312"/>
          <w:sz w:val="32"/>
          <w:szCs w:val="32"/>
        </w:rPr>
        <w:t>20年保障性安居工程目标完成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基本</w:t>
      </w:r>
      <w:r>
        <w:rPr>
          <w:rFonts w:hint="eastAsia" w:ascii="仿宋" w:hAnsi="仿宋" w:eastAsia="仿宋" w:cs="仿宋_GB2312"/>
          <w:sz w:val="32"/>
          <w:szCs w:val="32"/>
        </w:rPr>
        <w:t>情况：</w:t>
      </w:r>
    </w:p>
    <w:p>
      <w:pPr>
        <w:snapToGrid w:val="0"/>
        <w:spacing w:line="560" w:lineRule="atLeast"/>
        <w:ind w:firstLine="646"/>
        <w:rPr>
          <w:rFonts w:hint="eastAsia"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1、目标任务开工情况：</w:t>
      </w:r>
      <w:r>
        <w:rPr>
          <w:rFonts w:ascii="仿宋" w:hAnsi="仿宋" w:eastAsia="仿宋" w:cs="仿宋_GB2312"/>
          <w:color w:val="auto"/>
          <w:sz w:val="32"/>
          <w:szCs w:val="32"/>
        </w:rPr>
        <w:t>20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20年度我县启动了城区零星棚户区改造工作，总任务数80套，棚改面积0.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79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万平方米。截止目前已全部完成了协议签订工作。根据协议约定实物安置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44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户，货币化安置</w:t>
      </w:r>
      <w:bookmarkStart w:id="0" w:name="_GoBack"/>
      <w:bookmarkEnd w:id="0"/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36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户，其中实物安置的均在已建好的富安、宁安小区原剩余房源中安置。</w:t>
      </w:r>
    </w:p>
    <w:p>
      <w:pPr>
        <w:snapToGrid w:val="0"/>
        <w:spacing w:line="560" w:lineRule="atLeast"/>
        <w:ind w:firstLine="646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2、棚改安置房情况：棚改安置房已全部建成交付。</w:t>
      </w:r>
    </w:p>
    <w:p>
      <w:pPr>
        <w:snapToGrid w:val="0"/>
        <w:spacing w:line="560" w:lineRule="atLeast"/>
        <w:ind w:firstLine="646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3、棚改项目资金情况：棚改资金在上级补助资金和2018年棚改专项债贷款资金中支付。</w:t>
      </w:r>
    </w:p>
    <w:p>
      <w:pPr>
        <w:snapToGrid w:val="0"/>
        <w:spacing w:line="560" w:lineRule="atLeast"/>
        <w:jc w:val="left"/>
        <w:rPr>
          <w:rFonts w:hint="eastAsia" w:ascii="仿宋" w:hAnsi="仿宋" w:eastAsia="仿宋" w:cs="仿宋_GB2312"/>
          <w:spacing w:val="-4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4、棚改范围及文件落实情况：棚改实施范围严格按照住建部等国家六部门办公厅《申报2019年棚户区改造计划任务的通知》</w:t>
      </w:r>
      <w:r>
        <w:rPr>
          <w:rFonts w:hint="eastAsia" w:ascii="仿宋" w:hAnsi="仿宋" w:eastAsia="仿宋" w:cs="仿宋_GB2312"/>
          <w:spacing w:val="-4"/>
          <w:sz w:val="32"/>
          <w:szCs w:val="32"/>
        </w:rPr>
        <w:t>(建办保[2018]55号)文件中的“棚改六严禁”执行。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577D0A"/>
    <w:rsid w:val="5857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2020-11-12T07:48:00Z</dcterms:created>
  <dc:creator>Administrator</dc:creator>
  <cp:lastModifiedBy>Administrator</cp:lastModifiedBy>
  <dcterms:modified xsi:type="dcterms:W3CDTF">2020-11-12T07:49:59Z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