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6C" w:rsidRPr="000E409A" w:rsidRDefault="00BA556C" w:rsidP="00BA556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关于启动阳光小区公租房</w:t>
      </w:r>
      <w:r w:rsidR="002842E3">
        <w:rPr>
          <w:rFonts w:ascii="黑体" w:eastAsia="黑体" w:hAnsi="黑体" w:hint="eastAsia"/>
          <w:sz w:val="44"/>
          <w:szCs w:val="44"/>
        </w:rPr>
        <w:t>第三次动态管理核查</w:t>
      </w:r>
      <w:r>
        <w:rPr>
          <w:rFonts w:ascii="黑体" w:eastAsia="黑体" w:hAnsi="黑体" w:hint="eastAsia"/>
          <w:sz w:val="44"/>
          <w:szCs w:val="44"/>
        </w:rPr>
        <w:t>的通知</w:t>
      </w:r>
    </w:p>
    <w:p w:rsidR="00BA556C" w:rsidRDefault="00BA556C" w:rsidP="00BA55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BA556C" w:rsidRDefault="00BA556C" w:rsidP="00BA556C">
      <w:pPr>
        <w:snapToGrid w:val="0"/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根据</w:t>
      </w:r>
      <w:r w:rsidRPr="00B97218">
        <w:rPr>
          <w:rFonts w:ascii="仿宋" w:eastAsia="仿宋" w:hAnsi="仿宋" w:hint="eastAsia"/>
          <w:sz w:val="32"/>
          <w:szCs w:val="32"/>
        </w:rPr>
        <w:t>《公共租赁住房管理办法》</w:t>
      </w:r>
      <w:r>
        <w:rPr>
          <w:rFonts w:ascii="仿宋" w:eastAsia="仿宋" w:hAnsi="仿宋" w:hint="eastAsia"/>
          <w:sz w:val="32"/>
          <w:szCs w:val="32"/>
        </w:rPr>
        <w:t>和《武宁县公共租赁住房管理实施细则》相关法律法规要求，为加强公租房动态管理，</w:t>
      </w:r>
      <w:r w:rsidR="002842E3">
        <w:rPr>
          <w:rFonts w:ascii="仿宋" w:eastAsia="仿宋" w:hAnsi="仿宋" w:hint="eastAsia"/>
          <w:sz w:val="32"/>
          <w:szCs w:val="32"/>
        </w:rPr>
        <w:t>进一步</w:t>
      </w:r>
      <w:r>
        <w:rPr>
          <w:rFonts w:ascii="仿宋" w:eastAsia="仿宋" w:hAnsi="仿宋" w:hint="eastAsia"/>
          <w:sz w:val="32"/>
          <w:szCs w:val="32"/>
        </w:rPr>
        <w:t>规范承租户承租行为，决定启动城区阳光小区公租房第</w:t>
      </w:r>
      <w:r w:rsidR="002842E3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批次动态管理核查工作，具体工作安排如下：</w:t>
      </w:r>
    </w:p>
    <w:p w:rsidR="00BA556C" w:rsidRDefault="00BA556C" w:rsidP="00BA556C">
      <w:pPr>
        <w:snapToGrid w:val="0"/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127A5">
        <w:rPr>
          <w:rFonts w:ascii="仿宋" w:eastAsia="仿宋" w:hAnsi="仿宋" w:hint="eastAsia"/>
          <w:b/>
          <w:sz w:val="32"/>
          <w:szCs w:val="32"/>
        </w:rPr>
        <w:t>一、时间安排</w:t>
      </w:r>
    </w:p>
    <w:p w:rsidR="00BA556C" w:rsidRDefault="00BA556C" w:rsidP="00BA556C">
      <w:pPr>
        <w:snapToGrid w:val="0"/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20</w:t>
      </w:r>
      <w:r w:rsidR="002842E3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2842E3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2842E3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日——</w:t>
      </w:r>
      <w:r w:rsidR="002842E3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2842E3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</w:t>
      </w:r>
      <w:r w:rsidR="0020251E">
        <w:rPr>
          <w:rFonts w:ascii="仿宋" w:eastAsia="仿宋" w:hAnsi="仿宋" w:hint="eastAsia"/>
          <w:sz w:val="32"/>
          <w:szCs w:val="32"/>
        </w:rPr>
        <w:t>（视工作开展情况时间再延续）</w:t>
      </w:r>
    </w:p>
    <w:p w:rsidR="00BA556C" w:rsidRDefault="00BA556C" w:rsidP="00BA556C">
      <w:pPr>
        <w:snapToGrid w:val="0"/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127A5">
        <w:rPr>
          <w:rFonts w:ascii="仿宋" w:eastAsia="仿宋" w:hAnsi="仿宋" w:hint="eastAsia"/>
          <w:b/>
          <w:sz w:val="32"/>
          <w:szCs w:val="32"/>
        </w:rPr>
        <w:t>二、工作分工</w:t>
      </w:r>
    </w:p>
    <w:p w:rsidR="00BA556C" w:rsidRDefault="00BA556C" w:rsidP="00BA556C">
      <w:pPr>
        <w:snapToGrid w:val="0"/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1、总负责人：葛  明 </w:t>
      </w:r>
    </w:p>
    <w:p w:rsidR="00BA556C" w:rsidRDefault="00BA556C" w:rsidP="00BA556C">
      <w:pPr>
        <w:snapToGrid w:val="0"/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2、现场协调：余传荣 </w:t>
      </w:r>
      <w:r w:rsidR="002842E3">
        <w:rPr>
          <w:rFonts w:ascii="仿宋" w:eastAsia="仿宋" w:hAnsi="仿宋" w:hint="eastAsia"/>
          <w:sz w:val="32"/>
          <w:szCs w:val="32"/>
        </w:rPr>
        <w:t xml:space="preserve"> 李  仲</w:t>
      </w:r>
      <w:r w:rsidR="003707FE">
        <w:rPr>
          <w:rFonts w:ascii="仿宋" w:eastAsia="仿宋" w:hAnsi="仿宋" w:hint="eastAsia"/>
          <w:sz w:val="32"/>
          <w:szCs w:val="32"/>
        </w:rPr>
        <w:t xml:space="preserve">  车武平</w:t>
      </w:r>
    </w:p>
    <w:p w:rsidR="00BA556C" w:rsidRDefault="00BA556C" w:rsidP="00BA556C">
      <w:pPr>
        <w:snapToGrid w:val="0"/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3、具体分工：</w:t>
      </w:r>
    </w:p>
    <w:p w:rsidR="00BA556C" w:rsidRPr="00E27C69" w:rsidRDefault="00BA556C" w:rsidP="00BA556C">
      <w:pPr>
        <w:snapToGrid w:val="0"/>
        <w:spacing w:line="560" w:lineRule="atLeas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707FE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⑴</w:t>
      </w:r>
      <w:r w:rsidR="000940E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李  仲  </w:t>
      </w:r>
      <w:r w:rsidRPr="00115AE8">
        <w:rPr>
          <w:rFonts w:ascii="仿宋_GB2312" w:eastAsia="仿宋_GB2312" w:hAnsi="Calibri" w:cs="Times New Roman" w:hint="eastAsia"/>
          <w:sz w:val="30"/>
          <w:szCs w:val="30"/>
        </w:rPr>
        <w:t>葛</w:t>
      </w:r>
      <w:r w:rsidR="002842E3">
        <w:rPr>
          <w:rFonts w:ascii="仿宋_GB2312" w:eastAsia="仿宋_GB2312" w:hAnsi="Calibri" w:cs="Times New Roman" w:hint="eastAsia"/>
          <w:sz w:val="30"/>
          <w:szCs w:val="30"/>
        </w:rPr>
        <w:t xml:space="preserve">  斌</w:t>
      </w:r>
      <w:r>
        <w:rPr>
          <w:rFonts w:ascii="仿宋_GB2312" w:eastAsia="仿宋_GB2312" w:hAnsi="Calibri" w:cs="Times New Roman" w:hint="eastAsia"/>
          <w:sz w:val="30"/>
          <w:szCs w:val="30"/>
        </w:rPr>
        <w:t xml:space="preserve">  </w:t>
      </w:r>
      <w:r w:rsidR="002842E3">
        <w:rPr>
          <w:rFonts w:ascii="仿宋_GB2312" w:eastAsia="仿宋_GB2312" w:hAnsi="Calibri" w:cs="Times New Roman" w:hint="eastAsia"/>
          <w:sz w:val="30"/>
          <w:szCs w:val="30"/>
        </w:rPr>
        <w:t>宁  超</w:t>
      </w:r>
      <w:r w:rsidR="00E27C69">
        <w:rPr>
          <w:rFonts w:ascii="仿宋_GB2312" w:eastAsia="仿宋_GB2312" w:hAnsi="Calibri" w:cs="Times New Roman" w:hint="eastAsia"/>
          <w:sz w:val="30"/>
          <w:szCs w:val="30"/>
        </w:rPr>
        <w:t xml:space="preserve">    </w:t>
      </w:r>
      <w:r w:rsidR="00EB6F62">
        <w:rPr>
          <w:rFonts w:ascii="仿宋_GB2312" w:eastAsia="仿宋_GB2312" w:hAnsi="Calibri" w:cs="Times New Roman" w:hint="eastAsia"/>
          <w:sz w:val="30"/>
          <w:szCs w:val="30"/>
        </w:rPr>
        <w:t>阳光24#、35#、43#          共3栋180套</w:t>
      </w:r>
    </w:p>
    <w:p w:rsidR="00BA556C" w:rsidRPr="00507F0E" w:rsidRDefault="00BA556C" w:rsidP="00BA556C">
      <w:pPr>
        <w:snapToGrid w:val="0"/>
        <w:spacing w:line="560" w:lineRule="atLeast"/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707FE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⑵</w:t>
      </w:r>
      <w:r w:rsidR="000940E5">
        <w:rPr>
          <w:rFonts w:ascii="仿宋" w:eastAsia="仿宋" w:hAnsi="仿宋" w:hint="eastAsia"/>
          <w:sz w:val="32"/>
          <w:szCs w:val="32"/>
        </w:rPr>
        <w:t xml:space="preserve"> </w:t>
      </w:r>
      <w:r w:rsidR="002842E3">
        <w:rPr>
          <w:rFonts w:ascii="仿宋" w:eastAsia="仿宋" w:hAnsi="仿宋" w:hint="eastAsia"/>
          <w:sz w:val="32"/>
          <w:szCs w:val="32"/>
        </w:rPr>
        <w:t>车武平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2842E3">
        <w:rPr>
          <w:rFonts w:ascii="仿宋_GB2312" w:eastAsia="仿宋_GB2312" w:hAnsi="Calibri" w:cs="Times New Roman" w:hint="eastAsia"/>
          <w:sz w:val="30"/>
          <w:szCs w:val="30"/>
        </w:rPr>
        <w:t>刘</w:t>
      </w:r>
      <w:r w:rsidR="009F322E">
        <w:rPr>
          <w:rFonts w:ascii="仿宋" w:eastAsia="仿宋" w:hAnsi="仿宋" w:hint="eastAsia"/>
          <w:sz w:val="32"/>
          <w:szCs w:val="32"/>
        </w:rPr>
        <w:t>于川</w:t>
      </w:r>
      <w:r>
        <w:rPr>
          <w:rFonts w:ascii="仿宋_GB2312" w:eastAsia="仿宋_GB2312" w:hAnsi="Calibri" w:cs="Times New Roman" w:hint="eastAsia"/>
          <w:sz w:val="30"/>
          <w:szCs w:val="30"/>
        </w:rPr>
        <w:t xml:space="preserve">  </w:t>
      </w:r>
      <w:r w:rsidR="002842E3">
        <w:rPr>
          <w:rFonts w:ascii="仿宋_GB2312" w:eastAsia="仿宋_GB2312" w:hAnsi="Calibri" w:cs="Times New Roman" w:hint="eastAsia"/>
          <w:sz w:val="30"/>
          <w:szCs w:val="30"/>
        </w:rPr>
        <w:t>徐萍萍</w:t>
      </w:r>
      <w:r w:rsidR="00E27C69">
        <w:rPr>
          <w:rFonts w:ascii="仿宋_GB2312" w:eastAsia="仿宋_GB2312" w:hAnsi="Calibri" w:cs="Times New Roman" w:hint="eastAsia"/>
          <w:sz w:val="30"/>
          <w:szCs w:val="30"/>
        </w:rPr>
        <w:t xml:space="preserve">    </w:t>
      </w:r>
      <w:r w:rsidR="009F322E">
        <w:rPr>
          <w:rFonts w:ascii="仿宋_GB2312" w:eastAsia="仿宋_GB2312" w:hAnsi="Calibri" w:cs="Times New Roman" w:hint="eastAsia"/>
          <w:sz w:val="30"/>
          <w:szCs w:val="30"/>
        </w:rPr>
        <w:t>阳光23#、34#、42#          共3栋180套</w:t>
      </w:r>
    </w:p>
    <w:p w:rsidR="00BA556C" w:rsidRPr="00507F0E" w:rsidRDefault="00BA556C" w:rsidP="00BA556C">
      <w:pPr>
        <w:snapToGrid w:val="0"/>
        <w:spacing w:line="560" w:lineRule="atLeast"/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707FE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⑶</w:t>
      </w:r>
      <w:r w:rsidR="000940E5">
        <w:rPr>
          <w:rFonts w:ascii="仿宋" w:eastAsia="仿宋" w:hAnsi="仿宋" w:hint="eastAsia"/>
          <w:sz w:val="32"/>
          <w:szCs w:val="32"/>
        </w:rPr>
        <w:t xml:space="preserve"> </w:t>
      </w:r>
      <w:r w:rsidR="002842E3" w:rsidRPr="00115AE8">
        <w:rPr>
          <w:rFonts w:ascii="仿宋_GB2312" w:eastAsia="仿宋_GB2312" w:hAnsi="Calibri" w:cs="Times New Roman" w:hint="eastAsia"/>
          <w:sz w:val="30"/>
          <w:szCs w:val="30"/>
        </w:rPr>
        <w:t>况新城</w:t>
      </w:r>
      <w:r w:rsidR="000940E5">
        <w:rPr>
          <w:rFonts w:ascii="仿宋_GB2312" w:eastAsia="仿宋_GB2312" w:hAnsi="Calibri" w:cs="Times New Roman" w:hint="eastAsia"/>
          <w:sz w:val="30"/>
          <w:szCs w:val="30"/>
        </w:rPr>
        <w:t xml:space="preserve">  </w:t>
      </w:r>
      <w:r w:rsidR="002842E3">
        <w:rPr>
          <w:rFonts w:ascii="仿宋_GB2312" w:eastAsia="仿宋_GB2312" w:hAnsi="Calibri" w:cs="Times New Roman" w:hint="eastAsia"/>
          <w:sz w:val="30"/>
          <w:szCs w:val="30"/>
        </w:rPr>
        <w:t>武宁玲</w:t>
      </w:r>
      <w:r w:rsidR="000940E5">
        <w:rPr>
          <w:rFonts w:ascii="仿宋_GB2312" w:eastAsia="仿宋_GB2312" w:hAnsi="Calibri" w:cs="Times New Roman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李和清    </w:t>
      </w:r>
      <w:r w:rsidR="00EB6F62">
        <w:rPr>
          <w:rFonts w:ascii="仿宋_GB2312" w:eastAsia="仿宋_GB2312" w:hAnsi="Calibri" w:cs="Times New Roman" w:hint="eastAsia"/>
          <w:sz w:val="30"/>
          <w:szCs w:val="30"/>
        </w:rPr>
        <w:t>阳光26#、27#、32# 、33#    共4栋200套</w:t>
      </w:r>
    </w:p>
    <w:p w:rsidR="00BA556C" w:rsidRDefault="00BA556C" w:rsidP="00BA556C">
      <w:pPr>
        <w:snapToGrid w:val="0"/>
        <w:spacing w:line="560" w:lineRule="atLeas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707FE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⑷</w:t>
      </w:r>
      <w:r w:rsidR="000940E5">
        <w:rPr>
          <w:rFonts w:ascii="仿宋" w:eastAsia="仿宋" w:hAnsi="仿宋" w:hint="eastAsia"/>
          <w:sz w:val="32"/>
          <w:szCs w:val="32"/>
        </w:rPr>
        <w:t xml:space="preserve"> </w:t>
      </w:r>
      <w:r w:rsidR="002842E3">
        <w:rPr>
          <w:rFonts w:ascii="仿宋" w:eastAsia="仿宋" w:hAnsi="仿宋" w:hint="eastAsia"/>
          <w:sz w:val="32"/>
          <w:szCs w:val="32"/>
        </w:rPr>
        <w:t>何淼宁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115AE8">
        <w:rPr>
          <w:rFonts w:ascii="仿宋_GB2312" w:eastAsia="仿宋_GB2312" w:hAnsi="Calibri" w:cs="Times New Roman" w:hint="eastAsia"/>
          <w:sz w:val="30"/>
          <w:szCs w:val="30"/>
        </w:rPr>
        <w:t>谢劲松</w:t>
      </w:r>
      <w:r>
        <w:rPr>
          <w:rFonts w:ascii="仿宋_GB2312" w:eastAsia="仿宋_GB2312" w:hAnsi="Calibri" w:cs="Times New Roman" w:hint="eastAsia"/>
          <w:sz w:val="30"/>
          <w:szCs w:val="30"/>
        </w:rPr>
        <w:t xml:space="preserve">  </w:t>
      </w:r>
      <w:r w:rsidR="000940E5">
        <w:rPr>
          <w:rFonts w:ascii="仿宋_GB2312" w:eastAsia="仿宋_GB2312" w:hAnsi="Calibri" w:cs="Times New Roman" w:hint="eastAsia"/>
          <w:sz w:val="30"/>
          <w:szCs w:val="30"/>
        </w:rPr>
        <w:t>王义华</w:t>
      </w:r>
      <w:r w:rsidR="00E27C69">
        <w:rPr>
          <w:rFonts w:ascii="仿宋_GB2312" w:eastAsia="仿宋_GB2312" w:hAnsi="Calibri" w:cs="Times New Roman" w:hint="eastAsia"/>
          <w:sz w:val="30"/>
          <w:szCs w:val="30"/>
        </w:rPr>
        <w:t xml:space="preserve">    </w:t>
      </w:r>
      <w:r w:rsidR="009F322E">
        <w:rPr>
          <w:rFonts w:ascii="仿宋_GB2312" w:eastAsia="仿宋_GB2312" w:hAnsi="Calibri" w:cs="Times New Roman" w:hint="eastAsia"/>
          <w:sz w:val="30"/>
          <w:szCs w:val="30"/>
        </w:rPr>
        <w:t>阳光28#、29#、30#          共3栋156套</w:t>
      </w:r>
    </w:p>
    <w:p w:rsidR="002842E3" w:rsidRPr="006F450B" w:rsidRDefault="002842E3" w:rsidP="00BA556C">
      <w:pPr>
        <w:snapToGrid w:val="0"/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 xml:space="preserve">    </w:t>
      </w:r>
      <w:r w:rsidR="003707FE">
        <w:rPr>
          <w:rFonts w:ascii="仿宋_GB2312" w:eastAsia="仿宋_GB2312" w:hAnsi="Calibri" w:cs="Times New Roman" w:hint="eastAsia"/>
          <w:sz w:val="30"/>
          <w:szCs w:val="30"/>
        </w:rPr>
        <w:t xml:space="preserve">   </w:t>
      </w:r>
      <w:r>
        <w:rPr>
          <w:rFonts w:ascii="仿宋_GB2312" w:eastAsia="仿宋_GB2312" w:hAnsi="Calibri" w:cs="Times New Roman" w:hint="eastAsia"/>
          <w:sz w:val="30"/>
          <w:szCs w:val="30"/>
        </w:rPr>
        <w:t>⑸</w:t>
      </w:r>
      <w:r w:rsidR="000940E5">
        <w:rPr>
          <w:rFonts w:ascii="仿宋_GB2312" w:eastAsia="仿宋_GB2312" w:hAnsi="Calibri" w:cs="Times New Roman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周  莉</w:t>
      </w:r>
      <w:r w:rsidR="000940E5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陈志军</w:t>
      </w:r>
      <w:r w:rsidR="000940E5">
        <w:rPr>
          <w:rFonts w:ascii="仿宋" w:eastAsia="仿宋" w:hAnsi="仿宋" w:hint="eastAsia"/>
          <w:sz w:val="32"/>
          <w:szCs w:val="32"/>
        </w:rPr>
        <w:t xml:space="preserve">  邢淼涢</w:t>
      </w:r>
      <w:r w:rsidR="009F322E">
        <w:rPr>
          <w:rFonts w:ascii="仿宋" w:eastAsia="仿宋" w:hAnsi="仿宋" w:hint="eastAsia"/>
          <w:sz w:val="32"/>
          <w:szCs w:val="32"/>
        </w:rPr>
        <w:t xml:space="preserve">   </w:t>
      </w:r>
      <w:r w:rsidR="009F322E">
        <w:rPr>
          <w:rFonts w:ascii="仿宋_GB2312" w:eastAsia="仿宋_GB2312" w:hAnsi="Calibri" w:cs="Times New Roman" w:hint="eastAsia"/>
          <w:sz w:val="30"/>
          <w:szCs w:val="30"/>
        </w:rPr>
        <w:t>阳光25#、31#、 41#         共3栋156套</w:t>
      </w:r>
    </w:p>
    <w:p w:rsidR="00BA556C" w:rsidRPr="003127A5" w:rsidRDefault="00BA556C" w:rsidP="00BA556C">
      <w:pPr>
        <w:snapToGrid w:val="0"/>
        <w:spacing w:line="560" w:lineRule="atLeas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127A5">
        <w:rPr>
          <w:rFonts w:ascii="仿宋" w:eastAsia="仿宋" w:hAnsi="仿宋" w:hint="eastAsia"/>
          <w:b/>
          <w:sz w:val="32"/>
          <w:szCs w:val="32"/>
        </w:rPr>
        <w:t>三、工作要求</w:t>
      </w:r>
    </w:p>
    <w:p w:rsidR="00BA556C" w:rsidRDefault="00BA556C" w:rsidP="00BA556C">
      <w:pPr>
        <w:snapToGrid w:val="0"/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1、各工作组入户时佩带胸牌，举止、语言文明，多沟通摸清信息，不与居住人发生冲突；</w:t>
      </w:r>
    </w:p>
    <w:p w:rsidR="00BA556C" w:rsidRDefault="00BA556C" w:rsidP="00BA556C">
      <w:pPr>
        <w:snapToGrid w:val="0"/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2、入户调查时，</w:t>
      </w:r>
      <w:r>
        <w:rPr>
          <w:rFonts w:ascii="仿宋" w:eastAsia="仿宋" w:hAnsi="仿宋" w:cs="仿宋" w:hint="eastAsia"/>
          <w:sz w:val="32"/>
          <w:szCs w:val="32"/>
        </w:rPr>
        <w:t>核对“租赁使用证”和身份证等承租人居住信息，逐户做好登记，完善好承租户家庭情况及联系方式</w:t>
      </w:r>
      <w:r w:rsidR="004A5479">
        <w:rPr>
          <w:rFonts w:ascii="仿宋" w:eastAsia="仿宋" w:hAnsi="仿宋" w:cs="仿宋" w:hint="eastAsia"/>
          <w:sz w:val="32"/>
          <w:szCs w:val="32"/>
        </w:rPr>
        <w:t>（电话变动时进行更新登记）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4A5479">
        <w:rPr>
          <w:rFonts w:ascii="仿宋" w:eastAsia="仿宋" w:hAnsi="仿宋" w:cs="仿宋" w:hint="eastAsia"/>
          <w:sz w:val="32"/>
          <w:szCs w:val="32"/>
        </w:rPr>
        <w:t>查看公租房中实际居住人，</w:t>
      </w:r>
      <w:r>
        <w:rPr>
          <w:rFonts w:ascii="仿宋" w:eastAsia="仿宋" w:hAnsi="仿宋" w:cs="仿宋" w:hint="eastAsia"/>
          <w:sz w:val="32"/>
          <w:szCs w:val="32"/>
        </w:rPr>
        <w:t>如不是承租人本人居住，登记好现居住人姓名、身份证、联系电话及学生就读学校和年级，排查中如属出租、</w:t>
      </w:r>
      <w:r w:rsidRPr="001F432D">
        <w:rPr>
          <w:rFonts w:ascii="仿宋" w:eastAsia="仿宋" w:hAnsi="仿宋" w:cs="仿宋" w:hint="eastAsia"/>
          <w:sz w:val="32"/>
          <w:szCs w:val="32"/>
        </w:rPr>
        <w:t>转租</w:t>
      </w:r>
      <w:r>
        <w:rPr>
          <w:rFonts w:ascii="仿宋" w:eastAsia="仿宋" w:hAnsi="仿宋" w:cs="仿宋" w:hint="eastAsia"/>
          <w:sz w:val="32"/>
          <w:szCs w:val="32"/>
        </w:rPr>
        <w:t>等违规使用行为的，对现住人进行公租房政策解释，</w:t>
      </w:r>
      <w:r w:rsidR="00277A39">
        <w:rPr>
          <w:rFonts w:ascii="仿宋" w:eastAsia="仿宋" w:hAnsi="仿宋" w:cs="仿宋" w:hint="eastAsia"/>
          <w:sz w:val="32"/>
          <w:szCs w:val="32"/>
        </w:rPr>
        <w:t>同时</w:t>
      </w:r>
      <w:r>
        <w:rPr>
          <w:rFonts w:ascii="仿宋" w:eastAsia="仿宋" w:hAnsi="仿宋" w:cs="仿宋" w:hint="eastAsia"/>
          <w:sz w:val="32"/>
          <w:szCs w:val="32"/>
        </w:rPr>
        <w:t>对</w:t>
      </w:r>
      <w:r w:rsidR="00277A39">
        <w:rPr>
          <w:rFonts w:ascii="仿宋" w:eastAsia="仿宋" w:hAnsi="仿宋" w:cs="仿宋" w:hint="eastAsia"/>
          <w:sz w:val="32"/>
          <w:szCs w:val="32"/>
        </w:rPr>
        <w:t>现、</w:t>
      </w:r>
      <w:r>
        <w:rPr>
          <w:rFonts w:ascii="仿宋" w:eastAsia="仿宋" w:hAnsi="仿宋" w:cs="仿宋" w:hint="eastAsia"/>
          <w:sz w:val="32"/>
          <w:szCs w:val="32"/>
        </w:rPr>
        <w:t>原承租人进行</w:t>
      </w:r>
      <w:r w:rsidRPr="001F432D">
        <w:rPr>
          <w:rFonts w:ascii="仿宋" w:eastAsia="仿宋" w:hAnsi="仿宋" w:cs="仿宋" w:hint="eastAsia"/>
          <w:sz w:val="32"/>
          <w:szCs w:val="32"/>
        </w:rPr>
        <w:t>劝退和清退</w:t>
      </w:r>
      <w:r>
        <w:rPr>
          <w:rFonts w:ascii="仿宋" w:eastAsia="仿宋" w:hAnsi="仿宋" w:cs="仿宋" w:hint="eastAsia"/>
          <w:sz w:val="32"/>
          <w:szCs w:val="32"/>
        </w:rPr>
        <w:t>。同时各组根据保障所提供欠租情况，加强承租人房租的按期、按规交纳房租的催缴力度，确保租金及时交缴到位；</w:t>
      </w:r>
    </w:p>
    <w:p w:rsidR="00BA556C" w:rsidRDefault="00BA556C" w:rsidP="00BA556C">
      <w:pPr>
        <w:snapToGrid w:val="0"/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3、要求每户信息核对准确，需非上班时间和晚上上门的，大家加下班，确保工作数据准确真实，同时请承租房配合此次核查工作</w:t>
      </w:r>
      <w:r w:rsidR="004A5479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华鑫物业工作人员要行使保障房管理站职能和作用，要经常性掌握承租人动态信息，行成登记表，同时做好各小区日常保洁、小区脏乱差整治和保姆式服务，确保承租户住得舒心和安心，共建小区和谐氛围。</w:t>
      </w:r>
    </w:p>
    <w:p w:rsidR="00BA556C" w:rsidRDefault="00BA556C" w:rsidP="00BA556C">
      <w:pPr>
        <w:snapToGrid w:val="0"/>
        <w:spacing w:line="5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3707FE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、今后此项工作将实行</w:t>
      </w:r>
      <w:r w:rsidR="004A5479">
        <w:rPr>
          <w:rFonts w:ascii="仿宋" w:eastAsia="仿宋" w:hAnsi="仿宋" w:cs="仿宋" w:hint="eastAsia"/>
          <w:sz w:val="32"/>
          <w:szCs w:val="32"/>
        </w:rPr>
        <w:t>长效性和</w:t>
      </w:r>
      <w:r>
        <w:rPr>
          <w:rFonts w:ascii="仿宋" w:eastAsia="仿宋" w:hAnsi="仿宋" w:cs="仿宋" w:hint="eastAsia"/>
          <w:sz w:val="32"/>
          <w:szCs w:val="32"/>
        </w:rPr>
        <w:t>常态化，请各承租户自觉规范公租房承租和使用行为，同时为肃清学校周边公租房不良承租行为，</w:t>
      </w:r>
      <w:r w:rsidR="00E27C69">
        <w:rPr>
          <w:rFonts w:ascii="仿宋" w:eastAsia="仿宋" w:hAnsi="仿宋" w:cs="仿宋" w:hint="eastAsia"/>
          <w:sz w:val="32"/>
          <w:szCs w:val="32"/>
        </w:rPr>
        <w:t>保障房管理所和</w:t>
      </w:r>
      <w:r>
        <w:rPr>
          <w:rFonts w:ascii="仿宋" w:eastAsia="仿宋" w:hAnsi="仿宋" w:cs="仿宋" w:hint="eastAsia"/>
          <w:sz w:val="32"/>
          <w:szCs w:val="32"/>
        </w:rPr>
        <w:t>保障房管理站</w:t>
      </w:r>
      <w:r w:rsidR="00E27C69">
        <w:rPr>
          <w:rFonts w:ascii="仿宋" w:eastAsia="仿宋" w:hAnsi="仿宋" w:cs="仿宋" w:hint="eastAsia"/>
          <w:sz w:val="32"/>
          <w:szCs w:val="32"/>
        </w:rPr>
        <w:t>安排专人负责此项工作，同时欢迎各位业主与</w:t>
      </w:r>
      <w:r>
        <w:rPr>
          <w:rFonts w:ascii="仿宋" w:eastAsia="仿宋" w:hAnsi="仿宋" w:cs="仿宋" w:hint="eastAsia"/>
          <w:sz w:val="32"/>
          <w:szCs w:val="32"/>
        </w:rPr>
        <w:t>及时</w:t>
      </w:r>
      <w:r w:rsidR="00E27C69">
        <w:rPr>
          <w:rFonts w:ascii="仿宋" w:eastAsia="仿宋" w:hAnsi="仿宋" w:cs="仿宋" w:hint="eastAsia"/>
          <w:sz w:val="32"/>
          <w:szCs w:val="32"/>
        </w:rPr>
        <w:t>与我们</w:t>
      </w:r>
      <w:r>
        <w:rPr>
          <w:rFonts w:ascii="仿宋" w:eastAsia="仿宋" w:hAnsi="仿宋" w:cs="仿宋" w:hint="eastAsia"/>
          <w:sz w:val="32"/>
          <w:szCs w:val="32"/>
        </w:rPr>
        <w:t>沟通和联系。</w:t>
      </w:r>
    </w:p>
    <w:p w:rsidR="00E27C69" w:rsidRDefault="00E27C69" w:rsidP="00E27C69">
      <w:pPr>
        <w:ind w:leftChars="283" w:left="59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BA556C"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0792-7703989、7705019</w:t>
      </w:r>
    </w:p>
    <w:p w:rsidR="00E27C69" w:rsidRPr="00E27C69" w:rsidRDefault="00E27C69" w:rsidP="00E27C69">
      <w:pPr>
        <w:ind w:leftChars="283" w:left="594"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</w:t>
      </w:r>
      <w:r w:rsidR="00D137BD">
        <w:rPr>
          <w:rFonts w:hint="eastAsia"/>
          <w:sz w:val="30"/>
          <w:szCs w:val="30"/>
        </w:rPr>
        <w:t>13979287510</w:t>
      </w:r>
      <w:r>
        <w:rPr>
          <w:rFonts w:ascii="仿宋_GB2312" w:eastAsia="仿宋_GB2312" w:hint="eastAsia"/>
          <w:sz w:val="30"/>
          <w:szCs w:val="30"/>
        </w:rPr>
        <w:t>（</w:t>
      </w:r>
      <w:r w:rsidR="00D137BD">
        <w:rPr>
          <w:rFonts w:ascii="仿宋_GB2312" w:eastAsia="仿宋_GB2312" w:hint="eastAsia"/>
          <w:sz w:val="30"/>
          <w:szCs w:val="30"/>
        </w:rPr>
        <w:t>况</w:t>
      </w:r>
      <w:r>
        <w:rPr>
          <w:rFonts w:ascii="仿宋_GB2312" w:eastAsia="仿宋_GB2312" w:hint="eastAsia"/>
          <w:sz w:val="30"/>
          <w:szCs w:val="30"/>
        </w:rPr>
        <w:t>）</w:t>
      </w:r>
      <w:r w:rsidR="004A5479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15870834243（李）</w:t>
      </w:r>
      <w:r w:rsidR="004A5479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13979239776（余）</w:t>
      </w:r>
    </w:p>
    <w:p w:rsidR="004A5479" w:rsidRDefault="00BA556C" w:rsidP="00BA556C">
      <w:pPr>
        <w:snapToGrid w:val="0"/>
        <w:spacing w:line="560" w:lineRule="atLeas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</w:p>
    <w:p w:rsidR="004A5479" w:rsidRDefault="004A5479" w:rsidP="00BA556C">
      <w:pPr>
        <w:snapToGrid w:val="0"/>
        <w:spacing w:line="560" w:lineRule="atLeast"/>
        <w:rPr>
          <w:rFonts w:ascii="仿宋_GB2312" w:eastAsia="仿宋_GB2312" w:hAnsi="仿宋"/>
          <w:sz w:val="32"/>
          <w:szCs w:val="32"/>
        </w:rPr>
      </w:pPr>
    </w:p>
    <w:p w:rsidR="00BA556C" w:rsidRDefault="004A5479" w:rsidP="00BA556C">
      <w:pPr>
        <w:snapToGrid w:val="0"/>
        <w:spacing w:line="560" w:lineRule="atLeas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           </w:t>
      </w:r>
      <w:r w:rsidR="00BA556C">
        <w:rPr>
          <w:rFonts w:ascii="仿宋_GB2312" w:eastAsia="仿宋_GB2312" w:hAnsi="仿宋" w:hint="eastAsia"/>
          <w:sz w:val="32"/>
          <w:szCs w:val="32"/>
        </w:rPr>
        <w:t>武宁县保障房管理所</w:t>
      </w:r>
    </w:p>
    <w:p w:rsidR="00BA556C" w:rsidRPr="00050F0F" w:rsidRDefault="00BA556C" w:rsidP="00BA556C">
      <w:pPr>
        <w:snapToGrid w:val="0"/>
        <w:spacing w:line="560" w:lineRule="atLeas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</w:t>
      </w:r>
      <w:r w:rsidR="004A5479">
        <w:rPr>
          <w:rFonts w:ascii="仿宋_GB2312" w:eastAsia="仿宋_GB2312" w:hAnsi="仿宋" w:hint="eastAsia"/>
          <w:sz w:val="32"/>
          <w:szCs w:val="32"/>
        </w:rPr>
        <w:t xml:space="preserve">                     </w:t>
      </w:r>
      <w:r w:rsidR="007553CF">
        <w:rPr>
          <w:rFonts w:ascii="仿宋_GB2312" w:eastAsia="仿宋_GB2312" w:hAnsi="仿宋" w:hint="eastAsia"/>
          <w:sz w:val="32"/>
          <w:szCs w:val="32"/>
        </w:rPr>
        <w:t>2020</w:t>
      </w:r>
      <w:r w:rsidRPr="00242D6A">
        <w:rPr>
          <w:rFonts w:ascii="仿宋_GB2312" w:eastAsia="仿宋_GB2312" w:hAnsi="仿宋" w:hint="eastAsia"/>
          <w:sz w:val="32"/>
          <w:szCs w:val="32"/>
        </w:rPr>
        <w:t>年</w:t>
      </w:r>
      <w:r w:rsidR="007553CF">
        <w:rPr>
          <w:rFonts w:ascii="仿宋_GB2312" w:eastAsia="仿宋_GB2312" w:hAnsi="仿宋" w:hint="eastAsia"/>
          <w:sz w:val="32"/>
          <w:szCs w:val="32"/>
        </w:rPr>
        <w:t>10</w:t>
      </w:r>
      <w:r w:rsidRPr="00242D6A">
        <w:rPr>
          <w:rFonts w:ascii="仿宋_GB2312" w:eastAsia="仿宋_GB2312" w:hAnsi="仿宋" w:hint="eastAsia"/>
          <w:sz w:val="32"/>
          <w:szCs w:val="32"/>
        </w:rPr>
        <w:t>月</w:t>
      </w:r>
      <w:r w:rsidR="007553CF">
        <w:rPr>
          <w:rFonts w:ascii="仿宋_GB2312" w:eastAsia="仿宋_GB2312" w:hAnsi="仿宋" w:hint="eastAsia"/>
          <w:sz w:val="32"/>
          <w:szCs w:val="32"/>
        </w:rPr>
        <w:t>1</w:t>
      </w:r>
      <w:r w:rsidR="003707FE">
        <w:rPr>
          <w:rFonts w:ascii="仿宋_GB2312" w:eastAsia="仿宋_GB2312" w:hAnsi="仿宋" w:hint="eastAsia"/>
          <w:sz w:val="32"/>
          <w:szCs w:val="32"/>
        </w:rPr>
        <w:t>6</w:t>
      </w:r>
      <w:r w:rsidRPr="00242D6A">
        <w:rPr>
          <w:rFonts w:ascii="仿宋_GB2312" w:eastAsia="仿宋_GB2312" w:hAnsi="仿宋" w:hint="eastAsia"/>
          <w:sz w:val="32"/>
          <w:szCs w:val="32"/>
        </w:rPr>
        <w:t>日</w:t>
      </w:r>
    </w:p>
    <w:p w:rsidR="000148CB" w:rsidRPr="00BA556C" w:rsidRDefault="000148CB"/>
    <w:sectPr w:rsidR="000148CB" w:rsidRPr="00BA556C" w:rsidSect="00E27C69">
      <w:pgSz w:w="16840" w:h="23814" w:code="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F0" w:rsidRDefault="00720DF0" w:rsidP="002842E3">
      <w:r>
        <w:separator/>
      </w:r>
    </w:p>
  </w:endnote>
  <w:endnote w:type="continuationSeparator" w:id="1">
    <w:p w:rsidR="00720DF0" w:rsidRDefault="00720DF0" w:rsidP="0028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F0" w:rsidRDefault="00720DF0" w:rsidP="002842E3">
      <w:r>
        <w:separator/>
      </w:r>
    </w:p>
  </w:footnote>
  <w:footnote w:type="continuationSeparator" w:id="1">
    <w:p w:rsidR="00720DF0" w:rsidRDefault="00720DF0" w:rsidP="00284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56C"/>
    <w:rsid w:val="000148CB"/>
    <w:rsid w:val="000940E5"/>
    <w:rsid w:val="001D2F39"/>
    <w:rsid w:val="0020251E"/>
    <w:rsid w:val="00273BDD"/>
    <w:rsid w:val="00277A39"/>
    <w:rsid w:val="002842E3"/>
    <w:rsid w:val="003707FE"/>
    <w:rsid w:val="004A5479"/>
    <w:rsid w:val="004E1CDB"/>
    <w:rsid w:val="00542571"/>
    <w:rsid w:val="005D1C65"/>
    <w:rsid w:val="00663945"/>
    <w:rsid w:val="0066675A"/>
    <w:rsid w:val="00720DF0"/>
    <w:rsid w:val="007553CF"/>
    <w:rsid w:val="007B372E"/>
    <w:rsid w:val="007B635C"/>
    <w:rsid w:val="00942D40"/>
    <w:rsid w:val="009B0611"/>
    <w:rsid w:val="009B7BAB"/>
    <w:rsid w:val="009F322E"/>
    <w:rsid w:val="00A51DF1"/>
    <w:rsid w:val="00A9150F"/>
    <w:rsid w:val="00BA556C"/>
    <w:rsid w:val="00C94447"/>
    <w:rsid w:val="00D137BD"/>
    <w:rsid w:val="00E27C69"/>
    <w:rsid w:val="00E44251"/>
    <w:rsid w:val="00EB6F62"/>
    <w:rsid w:val="00FC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5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4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42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84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42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194</Words>
  <Characters>1112</Characters>
  <Application>Microsoft Office Word</Application>
  <DocSecurity>0</DocSecurity>
  <Lines>9</Lines>
  <Paragraphs>2</Paragraphs>
  <ScaleCrop>false</ScaleCrop>
  <Company>china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2020-10-15T06:41:00Z</cp:lastPrinted>
  <dcterms:created xsi:type="dcterms:W3CDTF">2019-08-27T23:47:00Z</dcterms:created>
  <dcterms:modified xsi:type="dcterms:W3CDTF">2020-11-05T09:13:00Z</dcterms:modified>
</cp:coreProperties>
</file>